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4ED05" w14:textId="77777777" w:rsidR="00AE592C" w:rsidRDefault="00AE592C" w:rsidP="00AE592C">
      <w:pPr>
        <w:pStyle w:val="NormalWeb"/>
      </w:pPr>
      <w:r>
        <w:t>Hazard Recognition</w:t>
      </w:r>
    </w:p>
    <w:p w14:paraId="3693BE8A" w14:textId="12AB2565" w:rsidR="00AE592C" w:rsidRDefault="00AE592C" w:rsidP="00AE592C">
      <w:pPr>
        <w:pStyle w:val="NormalWeb"/>
      </w:pPr>
      <w:r>
        <w:t xml:space="preserve">Workplace hazard recognition is the first and most crucial step in maintaining a safe and healthy work environment. It involves identifying any conditions, substances, or practices that could potentially cause harm to employees, equipment, or the workplace itself. Hazards can take many forms, including physical dangers like machinery, electrical hazards, chemical exposures, ergonomic risks, and even </w:t>
      </w:r>
      <w:r w:rsidR="00B85E65">
        <w:t>psychological</w:t>
      </w:r>
      <w:r>
        <w:t xml:space="preserve"> factors such as stress. Recognizing these hazards early helps prevent accidents, injuries, and illnesses, making it a foundational part of occupational health and safety programs.</w:t>
      </w:r>
    </w:p>
    <w:p w14:paraId="5D017A1D" w14:textId="77777777" w:rsidR="00AE592C" w:rsidRDefault="00AE592C" w:rsidP="00AE592C">
      <w:pPr>
        <w:pStyle w:val="NormalWeb"/>
      </w:pPr>
      <w:r>
        <w:t>Once hazards are identified, the next critical phase is implementing effective controls to minimize or eliminate the risks they pose. Hazard controls are strategies or measures put in place to protect workers and reduce the chance of harm. These controls follow a hierarchy, starting with elimination, where the hazard is completely removed from the workplace. If elimination isn’t feasible, substitution with a less hazardous option is considered, followed by engineering controls such as guards, ventilation, or barriers that physically separate workers from the danger.</w:t>
      </w:r>
    </w:p>
    <w:p w14:paraId="1CB69D67" w14:textId="77777777" w:rsidR="00AE592C" w:rsidRDefault="00AE592C" w:rsidP="00AE592C">
      <w:pPr>
        <w:pStyle w:val="NormalWeb"/>
      </w:pPr>
      <w:r>
        <w:t>Administrative controls come next and involve changing how people work rather than the hazard itself. This includes training employees on safe work practices, scheduling to limit exposure time, and establishing policies and procedures that promote safety. Personal Protective Equipment (PPE) is considered the last line of defense and is used when other controls cannot fully mitigate the risk. PPE includes items like gloves, helmets, safety goggles, and respirators that protect workers from exposure.</w:t>
      </w:r>
    </w:p>
    <w:p w14:paraId="24C13D5B" w14:textId="77777777" w:rsidR="00AE592C" w:rsidRDefault="00AE592C" w:rsidP="00AE592C">
      <w:pPr>
        <w:pStyle w:val="NormalWeb"/>
      </w:pPr>
      <w:r>
        <w:t>Promoting an injury-free culture is an essential element that ties hazard recognition and controls together. An injury-free culture emphasizes shared responsibility, open communication, and continuous improvement. Leaders play a crucial role by setting clear safety expectations and leading by example. Encouraging employees to actively participate in safety programs, report hazards without fear of reprisal, and engage in ongoing training helps embed safety as a core value. This proactive mindset reduces complacency and motivates everyone to look out for themselves and their coworkers, ultimately preventing injuries before they occur.</w:t>
      </w:r>
    </w:p>
    <w:p w14:paraId="245B83BB" w14:textId="3001C8E5" w:rsidR="00AE592C" w:rsidRDefault="00DB05B2" w:rsidP="00AE592C">
      <w:pPr>
        <w:pStyle w:val="NormalWeb"/>
      </w:pPr>
      <w:r>
        <w:t>Recognizing</w:t>
      </w:r>
      <w:r w:rsidR="00AE592C">
        <w:t xml:space="preserve"> workplace hazards, implementing appropriate controls, and fostering an injury-free culture are vital to protecting employee health and ensuring operational efficiency. By following the hierarchy of controls and promoting ongoing vigilance combined with a strong cultural commitment to safety, organizations can significantly reduce workplace injuries and illnesses. This holistic approach not only safeguards workers but also helps businesses avoid costly downtime, legal liabilities, and damage to reputation.</w:t>
      </w:r>
    </w:p>
    <w:p w14:paraId="461A76E6" w14:textId="77777777" w:rsidR="008A40D0" w:rsidRDefault="008A40D0"/>
    <w:sectPr w:rsidR="008A4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1DF"/>
    <w:rsid w:val="002651DF"/>
    <w:rsid w:val="008A40D0"/>
    <w:rsid w:val="00A03BF7"/>
    <w:rsid w:val="00AE592C"/>
    <w:rsid w:val="00B85E65"/>
    <w:rsid w:val="00B936D7"/>
    <w:rsid w:val="00DB0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2F4C9"/>
  <w15:chartTrackingRefBased/>
  <w15:docId w15:val="{0809517E-2FA9-4774-B7F1-F650E2BA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51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51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51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51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51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51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51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51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51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1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51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51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51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51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51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51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51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51DF"/>
    <w:rPr>
      <w:rFonts w:eastAsiaTheme="majorEastAsia" w:cstheme="majorBidi"/>
      <w:color w:val="272727" w:themeColor="text1" w:themeTint="D8"/>
    </w:rPr>
  </w:style>
  <w:style w:type="paragraph" w:styleId="Title">
    <w:name w:val="Title"/>
    <w:basedOn w:val="Normal"/>
    <w:next w:val="Normal"/>
    <w:link w:val="TitleChar"/>
    <w:uiPriority w:val="10"/>
    <w:qFormat/>
    <w:rsid w:val="002651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1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51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51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51DF"/>
    <w:pPr>
      <w:spacing w:before="160"/>
      <w:jc w:val="center"/>
    </w:pPr>
    <w:rPr>
      <w:i/>
      <w:iCs/>
      <w:color w:val="404040" w:themeColor="text1" w:themeTint="BF"/>
    </w:rPr>
  </w:style>
  <w:style w:type="character" w:customStyle="1" w:styleId="QuoteChar">
    <w:name w:val="Quote Char"/>
    <w:basedOn w:val="DefaultParagraphFont"/>
    <w:link w:val="Quote"/>
    <w:uiPriority w:val="29"/>
    <w:rsid w:val="002651DF"/>
    <w:rPr>
      <w:i/>
      <w:iCs/>
      <w:color w:val="404040" w:themeColor="text1" w:themeTint="BF"/>
    </w:rPr>
  </w:style>
  <w:style w:type="paragraph" w:styleId="ListParagraph">
    <w:name w:val="List Paragraph"/>
    <w:basedOn w:val="Normal"/>
    <w:uiPriority w:val="34"/>
    <w:qFormat/>
    <w:rsid w:val="002651DF"/>
    <w:pPr>
      <w:ind w:left="720"/>
      <w:contextualSpacing/>
    </w:pPr>
  </w:style>
  <w:style w:type="character" w:styleId="IntenseEmphasis">
    <w:name w:val="Intense Emphasis"/>
    <w:basedOn w:val="DefaultParagraphFont"/>
    <w:uiPriority w:val="21"/>
    <w:qFormat/>
    <w:rsid w:val="002651DF"/>
    <w:rPr>
      <w:i/>
      <w:iCs/>
      <w:color w:val="0F4761" w:themeColor="accent1" w:themeShade="BF"/>
    </w:rPr>
  </w:style>
  <w:style w:type="paragraph" w:styleId="IntenseQuote">
    <w:name w:val="Intense Quote"/>
    <w:basedOn w:val="Normal"/>
    <w:next w:val="Normal"/>
    <w:link w:val="IntenseQuoteChar"/>
    <w:uiPriority w:val="30"/>
    <w:qFormat/>
    <w:rsid w:val="002651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51DF"/>
    <w:rPr>
      <w:i/>
      <w:iCs/>
      <w:color w:val="0F4761" w:themeColor="accent1" w:themeShade="BF"/>
    </w:rPr>
  </w:style>
  <w:style w:type="character" w:styleId="IntenseReference">
    <w:name w:val="Intense Reference"/>
    <w:basedOn w:val="DefaultParagraphFont"/>
    <w:uiPriority w:val="32"/>
    <w:qFormat/>
    <w:rsid w:val="002651DF"/>
    <w:rPr>
      <w:b/>
      <w:bCs/>
      <w:smallCaps/>
      <w:color w:val="0F4761" w:themeColor="accent1" w:themeShade="BF"/>
      <w:spacing w:val="5"/>
    </w:rPr>
  </w:style>
  <w:style w:type="paragraph" w:styleId="NormalWeb">
    <w:name w:val="Normal (Web)"/>
    <w:basedOn w:val="Normal"/>
    <w:uiPriority w:val="99"/>
    <w:semiHidden/>
    <w:unhideWhenUsed/>
    <w:rsid w:val="00AE592C"/>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83CF07E2071741BFB88759396349F3" ma:contentTypeVersion="28" ma:contentTypeDescription="Create a new document." ma:contentTypeScope="" ma:versionID="b064dc67f09801bc4f1d0281c7d1043c">
  <xsd:schema xmlns:xsd="http://www.w3.org/2001/XMLSchema" xmlns:xs="http://www.w3.org/2001/XMLSchema" xmlns:p="http://schemas.microsoft.com/office/2006/metadata/properties" xmlns:ns2="7dff0276-1a18-4a0a-a1b9-413c8d1321ef" xmlns:ns3="bfa5c831-db00-4542-aa15-6b94aa1d4d14" targetNamespace="http://schemas.microsoft.com/office/2006/metadata/properties" ma:root="true" ma:fieldsID="faf415bf505fe385a4063fbe17a620ac" ns2:_="" ns3:_="">
    <xsd:import namespace="7dff0276-1a18-4a0a-a1b9-413c8d1321ef"/>
    <xsd:import namespace="bfa5c831-db00-4542-aa15-6b94aa1d4d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element ref="ns2:VisitDate" minOccurs="0"/>
                <xsd:element ref="ns2:OptionalReport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f0276-1a18-4a0a-a1b9-413c8d132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VisitDate" ma:index="24" nillable="true" ma:displayName="Visit Date" ma:format="DateOnly" ma:internalName="VisitDate">
      <xsd:simpleType>
        <xsd:restriction base="dms:DateTime"/>
      </xsd:simpleType>
    </xsd:element>
    <xsd:element name="OptionalReport_x0023_" ma:index="25" nillable="true" ma:displayName="Optional Report #" ma:format="Dropdown" ma:internalName="OptionalReport_x002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a5c831-db00-4542-aa15-6b94aa1d4d1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42cc3d7-801a-493f-948e-f96f965d14be}" ma:internalName="TaxCatchAll" ma:showField="CatchAllData" ma:web="bfa5c831-db00-4542-aa15-6b94aa1d4d1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ff0276-1a18-4a0a-a1b9-413c8d1321ef">
      <Terms xmlns="http://schemas.microsoft.com/office/infopath/2007/PartnerControls"/>
    </lcf76f155ced4ddcb4097134ff3c332f>
    <TaxCatchAll xmlns="bfa5c831-db00-4542-aa15-6b94aa1d4d14" xsi:nil="true"/>
    <VisitDate xmlns="7dff0276-1a18-4a0a-a1b9-413c8d1321ef" xsi:nil="true"/>
    <OptionalReport_x0023_ xmlns="7dff0276-1a18-4a0a-a1b9-413c8d1321ef" xsi:nil="true"/>
  </documentManagement>
</p:properties>
</file>

<file path=customXml/itemProps1.xml><?xml version="1.0" encoding="utf-8"?>
<ds:datastoreItem xmlns:ds="http://schemas.openxmlformats.org/officeDocument/2006/customXml" ds:itemID="{06748313-5954-402F-A9ED-7583BE87EF77}"/>
</file>

<file path=customXml/itemProps2.xml><?xml version="1.0" encoding="utf-8"?>
<ds:datastoreItem xmlns:ds="http://schemas.openxmlformats.org/officeDocument/2006/customXml" ds:itemID="{7C461B76-C16A-470A-8CFE-FA4D0B8062B6}"/>
</file>

<file path=customXml/itemProps3.xml><?xml version="1.0" encoding="utf-8"?>
<ds:datastoreItem xmlns:ds="http://schemas.openxmlformats.org/officeDocument/2006/customXml" ds:itemID="{9828609C-EFED-4933-B642-C4DE52239E82}"/>
</file>

<file path=docMetadata/LabelInfo.xml><?xml version="1.0" encoding="utf-8"?>
<clbl:labelList xmlns:clbl="http://schemas.microsoft.com/office/2020/mipLabelMetadata">
  <clbl:label id="{620ae5a9-4ec1-4fa0-8641-5d9f386c7309}" enabled="0" method="" siteId="{620ae5a9-4ec1-4fa0-8641-5d9f386c7309}"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406</Words>
  <Characters>2452</Characters>
  <Application>Microsoft Office Word</Application>
  <DocSecurity>0</DocSecurity>
  <Lines>52</Lines>
  <Paragraphs>23</Paragraphs>
  <ScaleCrop>false</ScaleCrop>
  <Company>VITA</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Jennifer (DOLI)</dc:creator>
  <cp:keywords/>
  <dc:description/>
  <cp:lastModifiedBy>Rose, Jennifer (DOLI)</cp:lastModifiedBy>
  <cp:revision>4</cp:revision>
  <dcterms:created xsi:type="dcterms:W3CDTF">2025-09-18T14:47:00Z</dcterms:created>
  <dcterms:modified xsi:type="dcterms:W3CDTF">2025-09-18T14:50:00Z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3ff7a54c-853b-48c0-a2ea-46317ee537d6</vt:lpwstr>
  </property>
  <property fmtid="{D5CDD505-2E9C-101B-9397-08002B2CF9AE}" pid="3" name="ContentTypeId">
    <vt:lpwstr>0x0101000883CF07E2071741BFB88759396349F3</vt:lpwstr>
  </property>
</Properties>
</file>